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DF" w:rsidRDefault="008311DF" w:rsidP="00D21A0A">
      <w:pPr>
        <w:jc w:val="center"/>
        <w:rPr>
          <w:sz w:val="52"/>
          <w:szCs w:val="52"/>
        </w:rPr>
      </w:pPr>
      <w:r w:rsidRPr="008311DF">
        <w:rPr>
          <w:sz w:val="52"/>
          <w:szCs w:val="52"/>
        </w:rPr>
        <w:t>Sverige under frihetstiden</w:t>
      </w:r>
    </w:p>
    <w:p w:rsidR="00D21A0A" w:rsidRPr="00D21A0A" w:rsidRDefault="00D21A0A" w:rsidP="00D21A0A">
      <w:pPr>
        <w:rPr>
          <w:sz w:val="32"/>
          <w:szCs w:val="32"/>
        </w:rPr>
      </w:pPr>
      <w:r w:rsidRPr="00D21A0A">
        <w:rPr>
          <w:sz w:val="32"/>
          <w:szCs w:val="32"/>
        </w:rPr>
        <w:t>Träna inför provet. Läs gärna igenom dina egna anteckningar och i boken</w:t>
      </w:r>
      <w:r>
        <w:rPr>
          <w:sz w:val="32"/>
          <w:szCs w:val="32"/>
        </w:rPr>
        <w:t xml:space="preserve"> </w:t>
      </w:r>
      <w:r w:rsidRPr="00D21A0A">
        <w:rPr>
          <w:sz w:val="32"/>
          <w:szCs w:val="32"/>
        </w:rPr>
        <w:t>om historia.</w:t>
      </w:r>
    </w:p>
    <w:p w:rsidR="00D21A0A" w:rsidRPr="00D21A0A" w:rsidRDefault="00D21A0A" w:rsidP="00D21A0A">
      <w:pPr>
        <w:rPr>
          <w:sz w:val="32"/>
          <w:szCs w:val="32"/>
        </w:rPr>
      </w:pPr>
      <w:r w:rsidRPr="00D21A0A">
        <w:rPr>
          <w:sz w:val="32"/>
          <w:szCs w:val="32"/>
        </w:rPr>
        <w:t xml:space="preserve">Det </w:t>
      </w:r>
      <w:r w:rsidRPr="00D21A0A">
        <w:rPr>
          <w:b/>
          <w:sz w:val="32"/>
          <w:szCs w:val="32"/>
        </w:rPr>
        <w:t>fetstilta</w:t>
      </w:r>
      <w:r w:rsidRPr="00D21A0A">
        <w:rPr>
          <w:sz w:val="32"/>
          <w:szCs w:val="32"/>
        </w:rPr>
        <w:t xml:space="preserve"> är det som krävs för omdömet E.</w:t>
      </w:r>
    </w:p>
    <w:p w:rsidR="0047205D" w:rsidRDefault="0047205D" w:rsidP="007673D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Vilka var de fyra stånden i riksdagen?</w:t>
      </w:r>
    </w:p>
    <w:p w:rsidR="0047205D" w:rsidRDefault="0047205D" w:rsidP="0047205D">
      <w:pPr>
        <w:pStyle w:val="Liststycke"/>
        <w:rPr>
          <w:b/>
          <w:sz w:val="24"/>
          <w:szCs w:val="24"/>
        </w:rPr>
      </w:pPr>
      <w:r w:rsidRPr="00D21A0A">
        <w:rPr>
          <w:b/>
          <w:sz w:val="24"/>
          <w:szCs w:val="24"/>
        </w:rPr>
        <w:t>Adel, präster, borgare och bönder.</w:t>
      </w:r>
    </w:p>
    <w:p w:rsidR="008150DA" w:rsidRPr="00D21A0A" w:rsidRDefault="008150DA" w:rsidP="0047205D">
      <w:pPr>
        <w:pStyle w:val="Liststycke"/>
        <w:rPr>
          <w:b/>
          <w:sz w:val="24"/>
          <w:szCs w:val="24"/>
        </w:rPr>
      </w:pPr>
    </w:p>
    <w:p w:rsidR="0047205D" w:rsidRDefault="0047205D" w:rsidP="0047205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Skriv två saker som var unikt för Sveriges bönder, jämfört med bönder i andra länder.</w:t>
      </w:r>
    </w:p>
    <w:p w:rsidR="0047205D" w:rsidRDefault="0047205D" w:rsidP="004720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Att bönder </w:t>
      </w:r>
      <w:r w:rsidRPr="00D21A0A">
        <w:rPr>
          <w:b/>
          <w:sz w:val="24"/>
          <w:szCs w:val="24"/>
        </w:rPr>
        <w:t>fick vara med i riksdagen</w:t>
      </w:r>
      <w:r>
        <w:rPr>
          <w:sz w:val="24"/>
          <w:szCs w:val="24"/>
        </w:rPr>
        <w:t xml:space="preserve">. </w:t>
      </w:r>
    </w:p>
    <w:p w:rsidR="0047205D" w:rsidRDefault="0047205D" w:rsidP="0047205D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Bönder i Sverige var </w:t>
      </w:r>
      <w:r w:rsidRPr="00D21A0A">
        <w:rPr>
          <w:b/>
          <w:sz w:val="24"/>
          <w:szCs w:val="24"/>
        </w:rPr>
        <w:t>fria och självständiga</w:t>
      </w:r>
      <w:r>
        <w:rPr>
          <w:sz w:val="24"/>
          <w:szCs w:val="24"/>
        </w:rPr>
        <w:t xml:space="preserve"> – många ägde sina bondgårdar.</w:t>
      </w:r>
    </w:p>
    <w:p w:rsidR="002F7CAB" w:rsidRDefault="002F7CAB" w:rsidP="002F7CAB">
      <w:pPr>
        <w:pStyle w:val="Liststycke"/>
        <w:ind w:left="1440"/>
        <w:rPr>
          <w:sz w:val="24"/>
          <w:szCs w:val="24"/>
        </w:rPr>
      </w:pPr>
    </w:p>
    <w:p w:rsidR="0047205D" w:rsidRDefault="0047205D" w:rsidP="0047205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Vem var Arvid Horn?</w:t>
      </w:r>
    </w:p>
    <w:p w:rsidR="002F7CAB" w:rsidRDefault="0047205D" w:rsidP="002F7CA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I början av frihetstiden valdes en man med namn Arvid Horn till </w:t>
      </w:r>
      <w:r w:rsidRPr="00D21A0A">
        <w:rPr>
          <w:b/>
          <w:sz w:val="24"/>
          <w:szCs w:val="24"/>
        </w:rPr>
        <w:t xml:space="preserve">ledare över </w:t>
      </w:r>
      <w:proofErr w:type="spellStart"/>
      <w:r w:rsidRPr="00D21A0A">
        <w:rPr>
          <w:b/>
          <w:sz w:val="24"/>
          <w:szCs w:val="24"/>
        </w:rPr>
        <w:t>riskrådet</w:t>
      </w:r>
      <w:proofErr w:type="spellEnd"/>
      <w:r w:rsidR="00D21A0A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(ungefär som landets statsminister). Han var som ung en våghalsig och lyckosam general i Karl </w:t>
      </w:r>
      <w:proofErr w:type="spellStart"/>
      <w:r>
        <w:rPr>
          <w:sz w:val="24"/>
          <w:szCs w:val="24"/>
        </w:rPr>
        <w:t>XII’s</w:t>
      </w:r>
      <w:proofErr w:type="spellEnd"/>
      <w:r>
        <w:rPr>
          <w:sz w:val="24"/>
          <w:szCs w:val="24"/>
        </w:rPr>
        <w:t xml:space="preserve"> armé. Han lyckades dock, när han själv ledde landet, med att </w:t>
      </w:r>
      <w:r w:rsidRPr="00D21A0A">
        <w:rPr>
          <w:b/>
          <w:sz w:val="24"/>
          <w:szCs w:val="24"/>
        </w:rPr>
        <w:t>se till att Sverige slapp hamna i krig</w:t>
      </w:r>
      <w:r>
        <w:rPr>
          <w:sz w:val="24"/>
          <w:szCs w:val="24"/>
        </w:rPr>
        <w:t xml:space="preserve">. Han menade att bönderna skulle ägna sig åt att odla och utveckla jordbruket istället för att kriga. </w:t>
      </w:r>
      <w:r w:rsidR="00D21A0A">
        <w:rPr>
          <w:sz w:val="24"/>
          <w:szCs w:val="24"/>
        </w:rPr>
        <w:t xml:space="preserve">Landet skulle bli rikt på annat sätt än genom att kriga. </w:t>
      </w:r>
      <w:r>
        <w:rPr>
          <w:sz w:val="24"/>
          <w:szCs w:val="24"/>
        </w:rPr>
        <w:t>Sverige hann</w:t>
      </w:r>
      <w:r w:rsidR="00D21A0A">
        <w:rPr>
          <w:sz w:val="24"/>
          <w:szCs w:val="24"/>
        </w:rPr>
        <w:t xml:space="preserve"> återhämta sig ganska bra ifrån fattigdomen efter krigen. De som röstade på Arvid Horn kallade sig för mössorna.</w:t>
      </w:r>
    </w:p>
    <w:p w:rsidR="002F7CAB" w:rsidRPr="002F7CAB" w:rsidRDefault="002F7CAB" w:rsidP="002F7CAB">
      <w:pPr>
        <w:pStyle w:val="Liststycke"/>
        <w:rPr>
          <w:sz w:val="24"/>
          <w:szCs w:val="24"/>
        </w:rPr>
      </w:pPr>
    </w:p>
    <w:p w:rsidR="0047205D" w:rsidRDefault="00D21A0A" w:rsidP="0047205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Vad kallade sig de första partierna och vad vet du om dem?</w:t>
      </w:r>
    </w:p>
    <w:p w:rsidR="00D21A0A" w:rsidRDefault="00D21A0A" w:rsidP="00D21A0A">
      <w:pPr>
        <w:pStyle w:val="Liststycke"/>
        <w:rPr>
          <w:sz w:val="24"/>
          <w:szCs w:val="24"/>
        </w:rPr>
      </w:pPr>
      <w:r w:rsidRPr="00D21A0A">
        <w:rPr>
          <w:b/>
          <w:sz w:val="24"/>
          <w:szCs w:val="24"/>
        </w:rPr>
        <w:t>Mössorna</w:t>
      </w:r>
      <w:r>
        <w:rPr>
          <w:sz w:val="24"/>
          <w:szCs w:val="24"/>
        </w:rPr>
        <w:t xml:space="preserve">- Landet skulle bli </w:t>
      </w:r>
      <w:r w:rsidRPr="00D21A0A">
        <w:rPr>
          <w:sz w:val="24"/>
          <w:szCs w:val="24"/>
        </w:rPr>
        <w:t>rikt på annat sätt än genom att kriga</w:t>
      </w:r>
      <w:r>
        <w:rPr>
          <w:sz w:val="24"/>
          <w:szCs w:val="24"/>
        </w:rPr>
        <w:t xml:space="preserve"> (</w:t>
      </w:r>
      <w:r w:rsidRPr="00D21A0A">
        <w:rPr>
          <w:b/>
          <w:sz w:val="24"/>
          <w:szCs w:val="24"/>
        </w:rPr>
        <w:t>de var emot krig</w:t>
      </w:r>
      <w:r>
        <w:rPr>
          <w:sz w:val="24"/>
          <w:szCs w:val="24"/>
        </w:rPr>
        <w:t>). De röstade på Arvid Horn.</w:t>
      </w:r>
      <w:r w:rsidR="002F7CAB">
        <w:rPr>
          <w:sz w:val="24"/>
          <w:szCs w:val="24"/>
        </w:rPr>
        <w:t xml:space="preserve"> De flesta s</w:t>
      </w:r>
      <w:r w:rsidR="0037668A">
        <w:rPr>
          <w:sz w:val="24"/>
          <w:szCs w:val="24"/>
        </w:rPr>
        <w:t>o</w:t>
      </w:r>
      <w:r w:rsidR="002F7CAB">
        <w:rPr>
          <w:sz w:val="24"/>
          <w:szCs w:val="24"/>
        </w:rPr>
        <w:t>m stödde mössorna var borgare och bönder.</w:t>
      </w:r>
    </w:p>
    <w:p w:rsidR="00D21A0A" w:rsidRDefault="00D21A0A" w:rsidP="00D21A0A">
      <w:pPr>
        <w:pStyle w:val="Liststycke"/>
        <w:rPr>
          <w:sz w:val="24"/>
          <w:szCs w:val="24"/>
        </w:rPr>
      </w:pPr>
      <w:r>
        <w:rPr>
          <w:b/>
          <w:sz w:val="24"/>
          <w:szCs w:val="24"/>
        </w:rPr>
        <w:t>Hattarna</w:t>
      </w:r>
      <w:r>
        <w:rPr>
          <w:sz w:val="24"/>
          <w:szCs w:val="24"/>
        </w:rPr>
        <w:t xml:space="preserve"> – de drömde om att Sverige skulle bli en stor krigsmakt igen (</w:t>
      </w:r>
      <w:r w:rsidRPr="00D21A0A">
        <w:rPr>
          <w:b/>
          <w:sz w:val="24"/>
          <w:szCs w:val="24"/>
        </w:rPr>
        <w:t>de ville att Sverige skulle ut och kriga</w:t>
      </w:r>
      <w:r>
        <w:rPr>
          <w:sz w:val="24"/>
          <w:szCs w:val="24"/>
        </w:rPr>
        <w:t>). De tyckte att Arvid Horn var seg som inte förklarade krig mot Ryssland.</w:t>
      </w:r>
      <w:r w:rsidR="002F7CAB">
        <w:rPr>
          <w:sz w:val="24"/>
          <w:szCs w:val="24"/>
        </w:rPr>
        <w:t xml:space="preserve"> Hattarna bestod mest utav adelsmän.</w:t>
      </w:r>
    </w:p>
    <w:p w:rsidR="002F7CAB" w:rsidRDefault="002F7CAB" w:rsidP="00D21A0A">
      <w:pPr>
        <w:pStyle w:val="Liststycke"/>
        <w:rPr>
          <w:sz w:val="24"/>
          <w:szCs w:val="24"/>
        </w:rPr>
      </w:pPr>
    </w:p>
    <w:p w:rsidR="007673D4" w:rsidRDefault="002F7CAB" w:rsidP="007673D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På frihetstiden kallade man området </w:t>
      </w:r>
      <w:r w:rsidRPr="0037668A">
        <w:rPr>
          <w:b/>
          <w:sz w:val="24"/>
          <w:szCs w:val="24"/>
        </w:rPr>
        <w:t>för Ostindien, idag kallar man det för:</w:t>
      </w:r>
    </w:p>
    <w:p w:rsidR="007673D4" w:rsidRDefault="002F7CAB" w:rsidP="002F7CAB">
      <w:pPr>
        <w:pStyle w:val="Liststycke"/>
        <w:rPr>
          <w:sz w:val="24"/>
          <w:szCs w:val="24"/>
        </w:rPr>
      </w:pPr>
      <w:r w:rsidRPr="002F7CAB">
        <w:rPr>
          <w:b/>
          <w:sz w:val="24"/>
          <w:szCs w:val="24"/>
        </w:rPr>
        <w:t>Asien.</w:t>
      </w:r>
      <w:r>
        <w:rPr>
          <w:b/>
          <w:sz w:val="24"/>
          <w:szCs w:val="24"/>
        </w:rPr>
        <w:t xml:space="preserve"> </w:t>
      </w:r>
    </w:p>
    <w:p w:rsidR="002F7CAB" w:rsidRDefault="002F7CAB" w:rsidP="002F7CAB">
      <w:pPr>
        <w:pStyle w:val="Liststycke"/>
        <w:rPr>
          <w:sz w:val="24"/>
          <w:szCs w:val="24"/>
        </w:rPr>
      </w:pPr>
    </w:p>
    <w:p w:rsidR="002F7CAB" w:rsidRDefault="002F7CAB" w:rsidP="002F7CA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Berätta om Ostindiska kompaniet.</w:t>
      </w:r>
    </w:p>
    <w:p w:rsidR="002F7CAB" w:rsidRDefault="00D06781" w:rsidP="002F7CA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Ostindiska kompaniet var ett bolag som bildades av några affärsmän för att de skulle kunna </w:t>
      </w:r>
      <w:r w:rsidR="0037668A">
        <w:rPr>
          <w:b/>
          <w:sz w:val="24"/>
          <w:szCs w:val="24"/>
        </w:rPr>
        <w:t>köpa och sä</w:t>
      </w:r>
      <w:r w:rsidRPr="00D06781">
        <w:rPr>
          <w:b/>
          <w:sz w:val="24"/>
          <w:szCs w:val="24"/>
        </w:rPr>
        <w:t>lja varor i Ostindien</w:t>
      </w:r>
      <w:r>
        <w:rPr>
          <w:sz w:val="24"/>
          <w:szCs w:val="24"/>
        </w:rPr>
        <w:t xml:space="preserve"> (Asien). Eftersom att riksdagen ville att deras aff</w:t>
      </w:r>
      <w:r w:rsidR="0037668A">
        <w:rPr>
          <w:sz w:val="24"/>
          <w:szCs w:val="24"/>
        </w:rPr>
        <w:t>ärer skulle gå bra, bestämde de</w:t>
      </w:r>
      <w:r>
        <w:rPr>
          <w:sz w:val="24"/>
          <w:szCs w:val="24"/>
        </w:rPr>
        <w:t xml:space="preserve"> att inga andra svenskar fick göra affärer där. Kompaniet </w:t>
      </w:r>
      <w:r>
        <w:rPr>
          <w:b/>
          <w:sz w:val="24"/>
          <w:szCs w:val="24"/>
        </w:rPr>
        <w:t>behövde</w:t>
      </w:r>
      <w:r w:rsidRPr="00D067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inte</w:t>
      </w:r>
      <w:r w:rsidRPr="00D06781">
        <w:rPr>
          <w:b/>
          <w:sz w:val="24"/>
          <w:szCs w:val="24"/>
        </w:rPr>
        <w:t xml:space="preserve"> betala tull och nästan ingen skatt</w:t>
      </w:r>
      <w:r w:rsidR="0037668A">
        <w:rPr>
          <w:sz w:val="24"/>
          <w:szCs w:val="24"/>
        </w:rPr>
        <w:t xml:space="preserve">. I februari 1732 seglade </w:t>
      </w:r>
      <w:r>
        <w:rPr>
          <w:sz w:val="24"/>
          <w:szCs w:val="24"/>
        </w:rPr>
        <w:t xml:space="preserve">ett stort skepp iväg ifrån Göteborg mot Kina för första gången. Skeppet var då lastat med trävirke och järn av olika slag. Ostindiska kompaniet gjorde sammanlagt 132 </w:t>
      </w:r>
      <w:r>
        <w:rPr>
          <w:sz w:val="24"/>
          <w:szCs w:val="24"/>
        </w:rPr>
        <w:lastRenderedPageBreak/>
        <w:t>resor. I början av 1800</w:t>
      </w:r>
      <w:r w:rsidR="0037668A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>talet gick kompaniet i konkurs och lades ner. Den ostindiska handeln blev därmed öppen för alla.</w:t>
      </w:r>
    </w:p>
    <w:p w:rsidR="00D06781" w:rsidRDefault="00D06781" w:rsidP="002F7CAB">
      <w:pPr>
        <w:pStyle w:val="Liststycke"/>
        <w:rPr>
          <w:sz w:val="24"/>
          <w:szCs w:val="24"/>
        </w:rPr>
      </w:pPr>
    </w:p>
    <w:p w:rsidR="00D06781" w:rsidRDefault="00D06781" w:rsidP="00D06781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Vad köpte de svenska köpmännen som reste med Ostindiska kompaniet när de kommit fram till Kina?</w:t>
      </w:r>
    </w:p>
    <w:p w:rsidR="007673D4" w:rsidRDefault="00D06781" w:rsidP="00D067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Största lassen hem var </w:t>
      </w:r>
      <w:r w:rsidRPr="00215A83">
        <w:rPr>
          <w:b/>
          <w:sz w:val="24"/>
          <w:szCs w:val="24"/>
        </w:rPr>
        <w:t>porslin och te</w:t>
      </w:r>
      <w:r>
        <w:rPr>
          <w:sz w:val="24"/>
          <w:szCs w:val="24"/>
        </w:rPr>
        <w:t>. Men kompaniet köpte även råsilke, siden och andra tyger, kryddor, pärlemor, lackerade möbler, och små fina askar. Det mesta såldes på auktion i Göteborgs hamn, men en del skeppades vidare till andra länder i Europa.</w:t>
      </w:r>
    </w:p>
    <w:p w:rsidR="00D06781" w:rsidRPr="008311DF" w:rsidRDefault="00D06781" w:rsidP="00D06781">
      <w:pPr>
        <w:pStyle w:val="Liststycke"/>
        <w:rPr>
          <w:sz w:val="24"/>
          <w:szCs w:val="24"/>
        </w:rPr>
      </w:pPr>
    </w:p>
    <w:p w:rsidR="007673D4" w:rsidRDefault="007673D4" w:rsidP="007673D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311DF">
        <w:rPr>
          <w:sz w:val="24"/>
          <w:szCs w:val="24"/>
        </w:rPr>
        <w:t>Finns det spår av frihetstiden idag? Berätta!</w:t>
      </w:r>
    </w:p>
    <w:p w:rsidR="002F7CAB" w:rsidRDefault="002F7CAB" w:rsidP="002F7CA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Exempel. (försök gärna hitta egna)</w:t>
      </w:r>
    </w:p>
    <w:p w:rsidR="002F7CAB" w:rsidRDefault="002F7CAB" w:rsidP="004B189A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2F7CAB">
        <w:rPr>
          <w:b/>
          <w:sz w:val="24"/>
          <w:szCs w:val="24"/>
        </w:rPr>
        <w:t>År 1766 införde Mössorna tryckfrihetslagen i Sverige</w:t>
      </w:r>
      <w:r>
        <w:rPr>
          <w:sz w:val="24"/>
          <w:szCs w:val="24"/>
        </w:rPr>
        <w:t xml:space="preserve">. Den var begränsad då, genom att man inte fick skriva negativa saker om statsskicket, vad kyrkan lärde ut eller mot kungen. </w:t>
      </w:r>
      <w:r w:rsidRPr="002F7CAB">
        <w:rPr>
          <w:b/>
          <w:sz w:val="24"/>
          <w:szCs w:val="24"/>
        </w:rPr>
        <w:t>Den svenska tryckfrihetslagen gäller fortfarande och är äldst i världen</w:t>
      </w:r>
      <w:r>
        <w:rPr>
          <w:sz w:val="24"/>
          <w:szCs w:val="24"/>
        </w:rPr>
        <w:t>.</w:t>
      </w:r>
      <w:r w:rsidR="00D06781">
        <w:rPr>
          <w:sz w:val="24"/>
          <w:szCs w:val="24"/>
        </w:rPr>
        <w:t xml:space="preserve"> </w:t>
      </w:r>
    </w:p>
    <w:p w:rsidR="004B189A" w:rsidRPr="004B189A" w:rsidRDefault="004B189A" w:rsidP="004B189A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B189A">
        <w:rPr>
          <w:sz w:val="24"/>
          <w:szCs w:val="24"/>
        </w:rPr>
        <w:t>Kungens makt minskade rejält och riksdagen fick mer att säga till om</w:t>
      </w:r>
      <w:r w:rsidRPr="004B189A">
        <w:rPr>
          <w:b/>
          <w:sz w:val="24"/>
          <w:szCs w:val="24"/>
        </w:rPr>
        <w:t>. Hattar och mössor blev Sveriges första partier</w:t>
      </w:r>
      <w:r>
        <w:rPr>
          <w:b/>
          <w:sz w:val="24"/>
          <w:szCs w:val="24"/>
        </w:rPr>
        <w:t xml:space="preserve"> (det finns partier än idag)</w:t>
      </w:r>
      <w:r w:rsidRPr="004B189A">
        <w:rPr>
          <w:b/>
          <w:sz w:val="24"/>
          <w:szCs w:val="24"/>
        </w:rPr>
        <w:t>,</w:t>
      </w:r>
      <w:r w:rsidRPr="004B189A">
        <w:rPr>
          <w:sz w:val="24"/>
          <w:szCs w:val="24"/>
        </w:rPr>
        <w:t xml:space="preserve"> under frihetstiden tävlade de båda partierna om makten i riksdagen. Än idag tävlar partier om makten i Sverige.</w:t>
      </w:r>
    </w:p>
    <w:p w:rsidR="004B189A" w:rsidRPr="008311DF" w:rsidRDefault="004B189A" w:rsidP="004B189A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Kinesiskt porslin blev högsta mode genom att Ostindiska kompaniet kom med det till </w:t>
      </w:r>
      <w:r w:rsidRPr="004B189A">
        <w:rPr>
          <w:sz w:val="24"/>
          <w:szCs w:val="24"/>
        </w:rPr>
        <w:t>Sverige. Detta ledde så småningom till att vi började tillverka porslin i Sverige, något som vi gör än idag</w:t>
      </w:r>
      <w:r>
        <w:rPr>
          <w:sz w:val="24"/>
          <w:szCs w:val="24"/>
        </w:rPr>
        <w:t>.</w:t>
      </w:r>
    </w:p>
    <w:p w:rsidR="007673D4" w:rsidRPr="008311DF" w:rsidRDefault="007673D4" w:rsidP="007673D4">
      <w:pPr>
        <w:rPr>
          <w:sz w:val="24"/>
          <w:szCs w:val="24"/>
        </w:rPr>
      </w:pPr>
    </w:p>
    <w:sectPr w:rsidR="007673D4" w:rsidRPr="0083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0F5"/>
    <w:multiLevelType w:val="hybridMultilevel"/>
    <w:tmpl w:val="72C424B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112EF8"/>
    <w:multiLevelType w:val="hybridMultilevel"/>
    <w:tmpl w:val="C0D428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496F"/>
    <w:multiLevelType w:val="hybridMultilevel"/>
    <w:tmpl w:val="CAE8D7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AA408A"/>
    <w:multiLevelType w:val="hybridMultilevel"/>
    <w:tmpl w:val="6C800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4F7D"/>
    <w:multiLevelType w:val="hybridMultilevel"/>
    <w:tmpl w:val="D8F23C1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D4"/>
    <w:rsid w:val="00023026"/>
    <w:rsid w:val="00215A83"/>
    <w:rsid w:val="002F7CAB"/>
    <w:rsid w:val="0037668A"/>
    <w:rsid w:val="004005E4"/>
    <w:rsid w:val="0047205D"/>
    <w:rsid w:val="004B189A"/>
    <w:rsid w:val="007673D4"/>
    <w:rsid w:val="008150DA"/>
    <w:rsid w:val="008311DF"/>
    <w:rsid w:val="00D06781"/>
    <w:rsid w:val="00D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2DC8"/>
  <w15:docId w15:val="{EA2F6D8B-5CDE-4B07-9550-21398187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73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1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Maria</dc:creator>
  <cp:lastModifiedBy>Johansson Maria</cp:lastModifiedBy>
  <cp:revision>4</cp:revision>
  <cp:lastPrinted>2019-10-03T07:25:00Z</cp:lastPrinted>
  <dcterms:created xsi:type="dcterms:W3CDTF">2019-10-03T07:13:00Z</dcterms:created>
  <dcterms:modified xsi:type="dcterms:W3CDTF">2019-10-07T07:55:00Z</dcterms:modified>
</cp:coreProperties>
</file>